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54" w:rsidRPr="00E42054" w:rsidRDefault="00E42054" w:rsidP="00E4205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42054">
        <w:rPr>
          <w:rFonts w:ascii="Times New Roman" w:hAnsi="Times New Roman"/>
          <w:i/>
          <w:sz w:val="28"/>
          <w:szCs w:val="28"/>
        </w:rPr>
        <w:t>Приложение 1</w:t>
      </w:r>
    </w:p>
    <w:p w:rsidR="00E42054" w:rsidRPr="00E42054" w:rsidRDefault="00E42054" w:rsidP="00E4205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42054" w:rsidRPr="00E42054" w:rsidRDefault="00E42054" w:rsidP="00E42054">
      <w:pPr>
        <w:spacing w:after="0" w:line="240" w:lineRule="auto"/>
        <w:ind w:left="426"/>
        <w:jc w:val="center"/>
        <w:rPr>
          <w:rFonts w:ascii="Times New Roman" w:hAnsi="Times New Roman"/>
          <w:bCs/>
          <w:sz w:val="28"/>
          <w:szCs w:val="28"/>
        </w:rPr>
      </w:pPr>
      <w:r w:rsidRPr="00E42054">
        <w:rPr>
          <w:rFonts w:ascii="Times New Roman" w:hAnsi="Times New Roman"/>
          <w:sz w:val="28"/>
          <w:szCs w:val="28"/>
        </w:rPr>
        <w:t xml:space="preserve">Заявка на участие в </w:t>
      </w:r>
      <w:proofErr w:type="gramStart"/>
      <w:r w:rsidRPr="00E42054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E42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2054">
        <w:rPr>
          <w:rFonts w:ascii="Times New Roman" w:hAnsi="Times New Roman"/>
          <w:sz w:val="28"/>
          <w:szCs w:val="28"/>
        </w:rPr>
        <w:t>этапе</w:t>
      </w:r>
      <w:r w:rsidRPr="00E42054">
        <w:rPr>
          <w:rFonts w:ascii="Times New Roman" w:hAnsi="Times New Roman"/>
          <w:bCs/>
          <w:sz w:val="28"/>
          <w:szCs w:val="28"/>
        </w:rPr>
        <w:t>открытого</w:t>
      </w:r>
      <w:proofErr w:type="spellEnd"/>
      <w:r w:rsidRPr="00E42054">
        <w:rPr>
          <w:rFonts w:ascii="Times New Roman" w:hAnsi="Times New Roman"/>
          <w:bCs/>
          <w:sz w:val="28"/>
          <w:szCs w:val="28"/>
        </w:rPr>
        <w:t xml:space="preserve"> республиканского конкурса «</w:t>
      </w:r>
      <w:proofErr w:type="spellStart"/>
      <w:r w:rsidRPr="00E42054">
        <w:rPr>
          <w:rFonts w:ascii="Times New Roman" w:hAnsi="Times New Roman"/>
          <w:bCs/>
          <w:sz w:val="28"/>
          <w:szCs w:val="28"/>
        </w:rPr>
        <w:t>Өлгөлө</w:t>
      </w:r>
      <w:proofErr w:type="spellEnd"/>
      <w:r w:rsidRPr="00E420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42054">
        <w:rPr>
          <w:rFonts w:ascii="Times New Roman" w:hAnsi="Times New Roman"/>
          <w:bCs/>
          <w:sz w:val="28"/>
          <w:szCs w:val="28"/>
        </w:rPr>
        <w:t>башҡорт</w:t>
      </w:r>
      <w:proofErr w:type="spellEnd"/>
      <w:r w:rsidRPr="00E4205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42054">
        <w:rPr>
          <w:rFonts w:ascii="Times New Roman" w:hAnsi="Times New Roman"/>
          <w:bCs/>
          <w:sz w:val="28"/>
          <w:szCs w:val="28"/>
        </w:rPr>
        <w:t>ғаиләһе</w:t>
      </w:r>
      <w:proofErr w:type="spellEnd"/>
      <w:r w:rsidRPr="00E42054">
        <w:rPr>
          <w:rFonts w:ascii="Times New Roman" w:hAnsi="Times New Roman"/>
          <w:bCs/>
          <w:sz w:val="28"/>
          <w:szCs w:val="28"/>
        </w:rPr>
        <w:t xml:space="preserve"> - 2021» </w:t>
      </w:r>
    </w:p>
    <w:p w:rsidR="00E42054" w:rsidRPr="00E42054" w:rsidRDefault="00E42054" w:rsidP="00E42054">
      <w:pPr>
        <w:spacing w:after="0" w:line="240" w:lineRule="auto"/>
        <w:ind w:left="426"/>
        <w:jc w:val="center"/>
        <w:rPr>
          <w:rFonts w:ascii="Times New Roman" w:hAnsi="Times New Roman"/>
          <w:bCs/>
          <w:sz w:val="28"/>
          <w:szCs w:val="28"/>
        </w:rPr>
      </w:pPr>
      <w:r w:rsidRPr="00E42054">
        <w:rPr>
          <w:rFonts w:ascii="Times New Roman" w:hAnsi="Times New Roman"/>
          <w:bCs/>
          <w:sz w:val="28"/>
          <w:szCs w:val="28"/>
        </w:rPr>
        <w:t>(«Образцовая башкирская семья - 2021»), проводимого в рамках Республиканского башкирского праздника «</w:t>
      </w:r>
      <w:proofErr w:type="spellStart"/>
      <w:r w:rsidRPr="00E42054">
        <w:rPr>
          <w:rFonts w:ascii="Times New Roman" w:hAnsi="Times New Roman"/>
          <w:bCs/>
          <w:sz w:val="28"/>
          <w:szCs w:val="28"/>
        </w:rPr>
        <w:t>Етегән</w:t>
      </w:r>
      <w:proofErr w:type="spellEnd"/>
      <w:r w:rsidRPr="00E42054">
        <w:rPr>
          <w:rFonts w:ascii="Times New Roman" w:hAnsi="Times New Roman"/>
          <w:bCs/>
          <w:sz w:val="28"/>
          <w:szCs w:val="28"/>
        </w:rPr>
        <w:t>»</w:t>
      </w:r>
    </w:p>
    <w:p w:rsidR="00E42054" w:rsidRPr="00E42054" w:rsidRDefault="00E42054" w:rsidP="00E42054">
      <w:pPr>
        <w:widowControl w:val="0"/>
        <w:tabs>
          <w:tab w:val="left" w:pos="60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Overlap w:val="never"/>
        <w:tblW w:w="13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193"/>
        <w:gridCol w:w="1843"/>
        <w:gridCol w:w="1549"/>
        <w:gridCol w:w="4111"/>
        <w:gridCol w:w="2637"/>
      </w:tblGrid>
      <w:tr w:rsidR="00E42054" w:rsidRPr="00E42054" w:rsidTr="00E42054">
        <w:trPr>
          <w:trHeight w:hRule="exact" w:val="1119"/>
          <w:jc w:val="center"/>
        </w:trPr>
        <w:tc>
          <w:tcPr>
            <w:tcW w:w="580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193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 (полностью) участников</w:t>
            </w:r>
          </w:p>
        </w:tc>
        <w:tc>
          <w:tcPr>
            <w:tcW w:w="1843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</w:t>
            </w:r>
          </w:p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участников</w:t>
            </w:r>
          </w:p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полныхлет</w:t>
            </w:r>
            <w:proofErr w:type="spellEnd"/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49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Кол-во чел. в семье </w:t>
            </w:r>
          </w:p>
        </w:tc>
        <w:tc>
          <w:tcPr>
            <w:tcW w:w="4111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 проживания, контактный телефон, адрес электронной почты</w:t>
            </w:r>
          </w:p>
        </w:tc>
        <w:tc>
          <w:tcPr>
            <w:tcW w:w="2637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Номинация</w:t>
            </w:r>
          </w:p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(по пункту </w:t>
            </w: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proofErr w:type="gramEnd"/>
          </w:p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данного положения)</w:t>
            </w:r>
          </w:p>
        </w:tc>
      </w:tr>
      <w:tr w:rsidR="00E42054" w:rsidRPr="00E42054" w:rsidTr="00E42054">
        <w:trPr>
          <w:trHeight w:hRule="exact" w:val="494"/>
          <w:jc w:val="center"/>
        </w:trPr>
        <w:tc>
          <w:tcPr>
            <w:tcW w:w="580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93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49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37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054" w:rsidRPr="00E42054" w:rsidTr="00E42054">
        <w:trPr>
          <w:trHeight w:hRule="exact" w:val="614"/>
          <w:jc w:val="center"/>
        </w:trPr>
        <w:tc>
          <w:tcPr>
            <w:tcW w:w="580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93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054" w:rsidRPr="00E42054" w:rsidTr="00E42054">
        <w:trPr>
          <w:trHeight w:hRule="exact" w:val="614"/>
          <w:jc w:val="center"/>
        </w:trPr>
        <w:tc>
          <w:tcPr>
            <w:tcW w:w="580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93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054" w:rsidRPr="00E42054" w:rsidTr="00E42054">
        <w:trPr>
          <w:trHeight w:hRule="exact" w:val="614"/>
          <w:jc w:val="center"/>
        </w:trPr>
        <w:tc>
          <w:tcPr>
            <w:tcW w:w="580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193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054" w:rsidRPr="00E42054" w:rsidTr="00E42054">
        <w:trPr>
          <w:trHeight w:hRule="exact" w:val="626"/>
          <w:jc w:val="center"/>
        </w:trPr>
        <w:tc>
          <w:tcPr>
            <w:tcW w:w="580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20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93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FFFFFF"/>
          </w:tcPr>
          <w:p w:rsidR="00E42054" w:rsidRPr="00E42054" w:rsidRDefault="00E42054" w:rsidP="003802BD">
            <w:pPr>
              <w:widowControl w:val="0"/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42054" w:rsidRPr="00E42054" w:rsidRDefault="00E42054" w:rsidP="00E42054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2054" w:rsidRPr="00E42054" w:rsidRDefault="00E42054" w:rsidP="00E42054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42054">
        <w:rPr>
          <w:rFonts w:ascii="Times New Roman" w:hAnsi="Times New Roman"/>
          <w:sz w:val="28"/>
          <w:szCs w:val="28"/>
        </w:rPr>
        <w:t xml:space="preserve">Заявки и видеоматериалы направляются на электронный адрес: </w:t>
      </w:r>
      <w:hyperlink r:id="rId5" w:history="1">
        <w:r w:rsidRPr="00E420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gdkstr@mail.ru</w:t>
        </w:r>
      </w:hyperlink>
      <w:r w:rsidRPr="00E420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E4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F7860" w:rsidRDefault="003F7860">
      <w:bookmarkStart w:id="0" w:name="_GoBack"/>
      <w:bookmarkEnd w:id="0"/>
    </w:p>
    <w:sectPr w:rsidR="003F7860" w:rsidSect="00E42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96"/>
    <w:rsid w:val="00296396"/>
    <w:rsid w:val="003F7860"/>
    <w:rsid w:val="00E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ks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Home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2020-11-09T08:59:00Z</dcterms:created>
  <dcterms:modified xsi:type="dcterms:W3CDTF">2020-11-09T09:00:00Z</dcterms:modified>
</cp:coreProperties>
</file>